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08" w:rsidRPr="00A01AF8" w:rsidRDefault="00997161" w:rsidP="00A01AF8">
      <w:pPr>
        <w:jc w:val="both"/>
        <w:rPr>
          <w:rFonts w:ascii="Arial" w:hAnsi="Arial" w:cs="Arial"/>
          <w:b/>
          <w:sz w:val="28"/>
          <w:szCs w:val="28"/>
        </w:rPr>
      </w:pPr>
      <w:r w:rsidRPr="00A01AF8">
        <w:rPr>
          <w:rFonts w:ascii="Arial" w:hAnsi="Arial" w:cs="Arial"/>
          <w:b/>
          <w:sz w:val="28"/>
          <w:szCs w:val="28"/>
        </w:rPr>
        <w:t>¿Qué es una Amortización?</w:t>
      </w:r>
    </w:p>
    <w:p w:rsidR="00997161" w:rsidRPr="00A01AF8" w:rsidRDefault="00997161" w:rsidP="00A01AF8">
      <w:pPr>
        <w:jc w:val="both"/>
        <w:rPr>
          <w:rFonts w:ascii="Arial" w:hAnsi="Arial" w:cs="Arial"/>
          <w:sz w:val="24"/>
          <w:szCs w:val="24"/>
        </w:rPr>
      </w:pPr>
      <w:r w:rsidRPr="00A01AF8">
        <w:rPr>
          <w:rFonts w:ascii="Arial" w:hAnsi="Arial" w:cs="Arial"/>
          <w:sz w:val="24"/>
          <w:szCs w:val="24"/>
        </w:rPr>
        <w:t xml:space="preserve">Es el acto </w:t>
      </w:r>
      <w:r w:rsidR="00A77B96" w:rsidRPr="00A01AF8">
        <w:rPr>
          <w:rFonts w:ascii="Arial" w:hAnsi="Arial" w:cs="Arial"/>
          <w:sz w:val="24"/>
          <w:szCs w:val="24"/>
        </w:rPr>
        <w:t>de ubicar el valor utilizado de un servicio contratado por un tiempo determinado</w:t>
      </w:r>
    </w:p>
    <w:p w:rsidR="00A77B96" w:rsidRPr="00A01AF8" w:rsidRDefault="00A77B96" w:rsidP="00A01AF8">
      <w:pPr>
        <w:jc w:val="both"/>
        <w:rPr>
          <w:rFonts w:ascii="Arial" w:hAnsi="Arial" w:cs="Arial"/>
        </w:rPr>
      </w:pPr>
    </w:p>
    <w:p w:rsidR="00A77B96" w:rsidRPr="00A01AF8" w:rsidRDefault="00A77B96" w:rsidP="00A01AF8">
      <w:pPr>
        <w:jc w:val="both"/>
        <w:rPr>
          <w:rFonts w:ascii="Arial" w:hAnsi="Arial" w:cs="Arial"/>
          <w:b/>
          <w:sz w:val="28"/>
          <w:szCs w:val="28"/>
        </w:rPr>
      </w:pPr>
      <w:r w:rsidRPr="00A01AF8">
        <w:rPr>
          <w:rFonts w:ascii="Arial" w:hAnsi="Arial" w:cs="Arial"/>
          <w:b/>
          <w:sz w:val="28"/>
          <w:szCs w:val="28"/>
        </w:rPr>
        <w:t>¿Por qué se da la amortización?</w:t>
      </w:r>
    </w:p>
    <w:p w:rsidR="00A77B96" w:rsidRPr="00A01AF8" w:rsidRDefault="00A77B96" w:rsidP="00A01AF8">
      <w:pPr>
        <w:jc w:val="both"/>
        <w:rPr>
          <w:rFonts w:ascii="Arial" w:hAnsi="Arial" w:cs="Arial"/>
          <w:sz w:val="24"/>
          <w:szCs w:val="24"/>
        </w:rPr>
      </w:pPr>
      <w:r w:rsidRPr="00A01AF8">
        <w:rPr>
          <w:rFonts w:ascii="Arial" w:hAnsi="Arial" w:cs="Arial"/>
          <w:sz w:val="24"/>
          <w:szCs w:val="24"/>
        </w:rPr>
        <w:t>Cuando contratamos un servicio que ha sido pagado por anticipado -como la renta, el seguro o intereses- se entiende que una vez pasado un mes de utilización el monto invertido al inicio ha sufrido un cambio dado que el capital invertido es menor por el paso del tiempo.</w:t>
      </w:r>
    </w:p>
    <w:p w:rsidR="00A77B96" w:rsidRPr="00A01AF8" w:rsidRDefault="00A77B96" w:rsidP="00A01AF8">
      <w:pPr>
        <w:jc w:val="both"/>
        <w:rPr>
          <w:rFonts w:ascii="Arial" w:hAnsi="Arial" w:cs="Arial"/>
          <w:sz w:val="24"/>
          <w:szCs w:val="24"/>
        </w:rPr>
      </w:pPr>
      <w:r w:rsidRPr="00A01AF8">
        <w:rPr>
          <w:rFonts w:ascii="Arial" w:hAnsi="Arial" w:cs="Arial"/>
          <w:sz w:val="24"/>
          <w:szCs w:val="24"/>
        </w:rPr>
        <w:t>Contablemente este cambio debe ser registrado con el fin de hacer una revelación veraz</w:t>
      </w:r>
      <w:r w:rsidR="00A01AF8" w:rsidRPr="00A01AF8">
        <w:rPr>
          <w:rFonts w:ascii="Arial" w:hAnsi="Arial" w:cs="Arial"/>
          <w:sz w:val="24"/>
          <w:szCs w:val="24"/>
        </w:rPr>
        <w:t xml:space="preserve"> que sirva para la toma de decisiones.</w:t>
      </w:r>
    </w:p>
    <w:p w:rsidR="00A01AF8" w:rsidRPr="00A01AF8" w:rsidRDefault="00A01AF8" w:rsidP="00A01AF8">
      <w:pPr>
        <w:jc w:val="both"/>
        <w:rPr>
          <w:rFonts w:ascii="Arial" w:hAnsi="Arial" w:cs="Arial"/>
        </w:rPr>
      </w:pPr>
    </w:p>
    <w:p w:rsidR="00A01AF8" w:rsidRDefault="00A01AF8"/>
    <w:sectPr w:rsidR="00A01AF8" w:rsidSect="00A01AF8">
      <w:headerReference w:type="default" r:id="rId7"/>
      <w:pgSz w:w="12240" w:h="15840"/>
      <w:pgMar w:top="1807" w:right="170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D9F" w:rsidRDefault="00A26D9F" w:rsidP="00A01AF8">
      <w:pPr>
        <w:spacing w:after="0" w:line="240" w:lineRule="auto"/>
      </w:pPr>
      <w:r>
        <w:separator/>
      </w:r>
    </w:p>
  </w:endnote>
  <w:endnote w:type="continuationSeparator" w:id="0">
    <w:p w:rsidR="00A26D9F" w:rsidRDefault="00A26D9F" w:rsidP="00A0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D9F" w:rsidRDefault="00A26D9F" w:rsidP="00A01AF8">
      <w:pPr>
        <w:spacing w:after="0" w:line="240" w:lineRule="auto"/>
      </w:pPr>
      <w:r>
        <w:separator/>
      </w:r>
    </w:p>
  </w:footnote>
  <w:footnote w:type="continuationSeparator" w:id="0">
    <w:p w:rsidR="00A26D9F" w:rsidRDefault="00A26D9F" w:rsidP="00A0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F8" w:rsidRDefault="00A01AF8" w:rsidP="00A01AF8">
    <w:pPr>
      <w:pStyle w:val="Encabezado"/>
    </w:pPr>
    <w:r w:rsidRPr="00630B92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5.2pt;margin-top:11.3pt;width:143pt;height:24pt;z-index:251665408;mso-width-relative:margin;mso-height-relative:margin" strokecolor="white [3212]">
          <v:textbox>
            <w:txbxContent>
              <w:p w:rsidR="00A01AF8" w:rsidRPr="00A01AF8" w:rsidRDefault="00A01AF8">
                <w:pPr>
                  <w:rPr>
                    <w:caps/>
                    <w:sz w:val="24"/>
                    <w:szCs w:val="24"/>
                    <w:lang w:val="es-ES"/>
                  </w:rPr>
                </w:pPr>
                <w:r w:rsidRPr="00A01AF8">
                  <w:rPr>
                    <w:caps/>
                    <w:sz w:val="24"/>
                    <w:szCs w:val="24"/>
                    <w:lang w:val="es-ES"/>
                  </w:rPr>
                  <w:t>Apuntes Pedagógicos</w:t>
                </w:r>
              </w:p>
            </w:txbxContent>
          </v:textbox>
        </v:shape>
      </w:pict>
    </w:r>
    <w:r>
      <w:rPr>
        <w:noProof/>
        <w:lang w:eastAsia="ko-KR"/>
      </w:rPr>
      <w:pict>
        <v:line id="_x0000_s2050" style="position:absolute;z-index:251661312" from="85.75pt,10.15pt" to="445.75pt,10.15pt" strokecolor="#f60" strokeweight="1pt"/>
      </w:pict>
    </w:r>
    <w:r>
      <w:rPr>
        <w:noProof/>
        <w:lang w:eastAsia="ko-KR"/>
      </w:rPr>
      <w:pict>
        <v:shape id="_x0000_s2051" type="#_x0000_t202" style="position:absolute;margin-left:56.3pt;margin-top:-16.85pt;width:396pt;height:27pt;z-index:251662336" filled="f" stroked="f">
          <v:textbox style="mso-next-textbox:#_x0000_s2051">
            <w:txbxContent>
              <w:p w:rsidR="00A01AF8" w:rsidRDefault="00A01AF8" w:rsidP="00A01AF8">
                <w:pPr>
                  <w:jc w:val="right"/>
                  <w:rPr>
                    <w:rFonts w:ascii="Tahoma" w:hAnsi="Tahoma" w:cs="Tahoma"/>
                    <w:color w:val="000066"/>
                    <w:sz w:val="26"/>
                    <w:szCs w:val="26"/>
                  </w:rPr>
                </w:pPr>
                <w:r>
                  <w:rPr>
                    <w:rFonts w:ascii="Tahoma" w:hAnsi="Tahoma" w:cs="Tahoma"/>
                    <w:color w:val="000066"/>
                    <w:sz w:val="32"/>
                    <w:szCs w:val="32"/>
                  </w:rPr>
                  <w:t>U</w:t>
                </w:r>
                <w:r>
                  <w:rPr>
                    <w:rFonts w:ascii="Tahoma" w:hAnsi="Tahoma" w:cs="Tahoma"/>
                    <w:color w:val="000066"/>
                    <w:sz w:val="26"/>
                    <w:szCs w:val="26"/>
                  </w:rPr>
                  <w:t xml:space="preserve">NIVERSIDAD DEL </w:t>
                </w:r>
                <w:r>
                  <w:rPr>
                    <w:rFonts w:ascii="Tahoma" w:hAnsi="Tahoma" w:cs="Tahoma"/>
                    <w:color w:val="000066"/>
                    <w:sz w:val="32"/>
                    <w:szCs w:val="32"/>
                  </w:rPr>
                  <w:t>D</w:t>
                </w:r>
                <w:r>
                  <w:rPr>
                    <w:rFonts w:ascii="Tahoma" w:hAnsi="Tahoma" w:cs="Tahoma"/>
                    <w:color w:val="000066"/>
                    <w:sz w:val="26"/>
                    <w:szCs w:val="26"/>
                  </w:rPr>
                  <w:t xml:space="preserve">ESARROLLO </w:t>
                </w:r>
                <w:r>
                  <w:rPr>
                    <w:rFonts w:ascii="Tahoma" w:hAnsi="Tahoma" w:cs="Tahoma"/>
                    <w:color w:val="000066"/>
                    <w:sz w:val="32"/>
                    <w:szCs w:val="32"/>
                  </w:rPr>
                  <w:t>E</w:t>
                </w:r>
                <w:r>
                  <w:rPr>
                    <w:rFonts w:ascii="Tahoma" w:hAnsi="Tahoma" w:cs="Tahoma"/>
                    <w:color w:val="000066"/>
                    <w:sz w:val="26"/>
                    <w:szCs w:val="26"/>
                  </w:rPr>
                  <w:t xml:space="preserve">MPRESARIAL Y </w:t>
                </w:r>
                <w:r>
                  <w:rPr>
                    <w:rFonts w:ascii="Tahoma" w:hAnsi="Tahoma" w:cs="Tahoma"/>
                    <w:color w:val="000066"/>
                    <w:sz w:val="32"/>
                    <w:szCs w:val="32"/>
                  </w:rPr>
                  <w:t>P</w:t>
                </w:r>
                <w:r>
                  <w:rPr>
                    <w:rFonts w:ascii="Tahoma" w:hAnsi="Tahoma" w:cs="Tahoma"/>
                    <w:color w:val="000066"/>
                    <w:sz w:val="26"/>
                    <w:szCs w:val="26"/>
                  </w:rPr>
                  <w:t xml:space="preserve">EDAGÓGICO </w:t>
                </w:r>
              </w:p>
            </w:txbxContent>
          </v:textbox>
        </v:shape>
      </w:pict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-240030</wp:posOffset>
          </wp:positionV>
          <wp:extent cx="647700" cy="67627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7161"/>
    <w:rsid w:val="00183208"/>
    <w:rsid w:val="00997161"/>
    <w:rsid w:val="00A01AF8"/>
    <w:rsid w:val="00A26D9F"/>
    <w:rsid w:val="00A77B96"/>
    <w:rsid w:val="00B5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2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A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AF8"/>
  </w:style>
  <w:style w:type="paragraph" w:styleId="Piedepgina">
    <w:name w:val="footer"/>
    <w:basedOn w:val="Normal"/>
    <w:link w:val="PiedepginaCar"/>
    <w:uiPriority w:val="99"/>
    <w:semiHidden/>
    <w:unhideWhenUsed/>
    <w:rsid w:val="00A01A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1AF8"/>
  </w:style>
  <w:style w:type="paragraph" w:styleId="Textodeglobo">
    <w:name w:val="Balloon Text"/>
    <w:basedOn w:val="Normal"/>
    <w:link w:val="TextodegloboCar"/>
    <w:uiPriority w:val="99"/>
    <w:semiHidden/>
    <w:unhideWhenUsed/>
    <w:rsid w:val="00A0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2B2AC-EDB6-4008-9C52-4ACD3E8D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Freud</dc:creator>
  <cp:lastModifiedBy>Freud</cp:lastModifiedBy>
  <cp:revision>1</cp:revision>
  <dcterms:created xsi:type="dcterms:W3CDTF">2011-03-10T21:52:00Z</dcterms:created>
  <dcterms:modified xsi:type="dcterms:W3CDTF">2011-03-10T22:41:00Z</dcterms:modified>
</cp:coreProperties>
</file>